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B10" w:rsidRDefault="00C82B10" w:rsidP="00C82B10">
      <w:pPr>
        <w:pStyle w:val="a3"/>
        <w:rPr>
          <w:rFonts w:ascii="Times New Roman" w:hAnsi="Times New Roman" w:cs="Times New Roman"/>
        </w:rPr>
      </w:pPr>
    </w:p>
    <w:p w:rsidR="00C82B10" w:rsidRDefault="00C82B10" w:rsidP="00C82B1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4230454F" wp14:editId="50DFB16E">
            <wp:extent cx="9251950" cy="6549961"/>
            <wp:effectExtent l="0" t="0" r="6350" b="3810"/>
            <wp:docPr id="2" name="Рисунок 2" descr="C:\Users\777\Pictures\авто на свадьбу\img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Pictures\авто на свадьбу\img2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9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B10" w:rsidRDefault="00C82B10" w:rsidP="00C2035E">
      <w:pPr>
        <w:pStyle w:val="a3"/>
        <w:jc w:val="right"/>
        <w:rPr>
          <w:rFonts w:ascii="Times New Roman" w:hAnsi="Times New Roman" w:cs="Times New Roman"/>
        </w:rPr>
      </w:pPr>
    </w:p>
    <w:p w:rsidR="00C82B10" w:rsidRDefault="00C82B10" w:rsidP="00C2035E">
      <w:pPr>
        <w:pStyle w:val="a3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203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2.4</w:t>
            </w: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Категории обслуживаемого населения по возрасту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От 1 года до 3 лет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2.5</w:t>
            </w: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обслуживаемых инвалидов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2.6</w:t>
            </w: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Плановая мощность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40 детей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2.7</w:t>
            </w: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2035E" w:rsidRPr="00C2035E" w:rsidRDefault="00C2035E" w:rsidP="00C2035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C2035E" w:rsidRPr="00C2035E" w:rsidTr="000C6B56">
        <w:tc>
          <w:tcPr>
            <w:tcW w:w="14567" w:type="dxa"/>
            <w:gridSpan w:val="3"/>
          </w:tcPr>
          <w:p w:rsidR="00C2035E" w:rsidRPr="00C2035E" w:rsidRDefault="00C2035E" w:rsidP="000C6B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2035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203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Маршрутный автобус № 7, 9, 15, 18, 25, 36, 40, 43, 47, 48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800 м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10 мин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есть</w:t>
            </w:r>
          </w:p>
        </w:tc>
      </w:tr>
      <w:tr w:rsidR="00C2035E" w:rsidRPr="00C2035E" w:rsidTr="000C6B56">
        <w:tc>
          <w:tcPr>
            <w:tcW w:w="684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  <w:proofErr w:type="gramStart"/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обустройство для инвалидов на коляске</w:t>
            </w:r>
          </w:p>
        </w:tc>
        <w:tc>
          <w:tcPr>
            <w:tcW w:w="8222" w:type="dxa"/>
          </w:tcPr>
          <w:p w:rsidR="00C2035E" w:rsidRPr="00C2035E" w:rsidRDefault="00C2035E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</w:tr>
    </w:tbl>
    <w:p w:rsidR="00C2035E" w:rsidRPr="00C2035E" w:rsidRDefault="00C2035E" w:rsidP="00C203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035E" w:rsidRPr="00C2035E" w:rsidRDefault="00C2035E" w:rsidP="00C203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035E" w:rsidRPr="00C2035E" w:rsidRDefault="00C2035E" w:rsidP="00C203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035E" w:rsidRPr="00C2035E" w:rsidRDefault="00C2035E" w:rsidP="00C203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035E" w:rsidRPr="00C2035E" w:rsidRDefault="00C2035E" w:rsidP="00C203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035E" w:rsidRPr="00C2035E" w:rsidRDefault="00C2035E" w:rsidP="00C2035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035E" w:rsidRPr="00C2035E" w:rsidRDefault="00C2035E" w:rsidP="00C20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035E">
        <w:rPr>
          <w:rFonts w:ascii="Times New Roman" w:eastAsia="Times New Roman" w:hAnsi="Times New Roman" w:cs="Times New Roman"/>
          <w:b/>
          <w:bCs/>
          <w:sz w:val="24"/>
          <w:szCs w:val="24"/>
        </w:rPr>
        <w:t>3.3 Организация доступности объекта для инвалидов – форма обслуживания*</w:t>
      </w:r>
    </w:p>
    <w:p w:rsidR="00C2035E" w:rsidRPr="00C2035E" w:rsidRDefault="00C2035E" w:rsidP="00C20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C2035E" w:rsidRPr="00C2035E" w:rsidTr="000C6B56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2035E">
              <w:rPr>
                <w:rFonts w:ascii="Times New Roman" w:eastAsia="Times New Roman" w:hAnsi="Times New Roman" w:cs="Times New Roman"/>
                <w:sz w:val="26"/>
                <w:szCs w:val="26"/>
              </w:rPr>
              <w:t>№№</w:t>
            </w:r>
          </w:p>
          <w:p w:rsidR="00C2035E" w:rsidRPr="00C2035E" w:rsidRDefault="00C2035E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035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2035E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35E" w:rsidRPr="00C2035E" w:rsidRDefault="00C2035E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C2035E" w:rsidRPr="00C2035E" w:rsidRDefault="00C2035E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C2035E" w:rsidRPr="00C2035E" w:rsidRDefault="00C2035E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(формы обслуживания)*</w:t>
            </w:r>
          </w:p>
        </w:tc>
      </w:tr>
      <w:tr w:rsidR="00C2035E" w:rsidRPr="00C2035E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5E" w:rsidRPr="00C2035E" w:rsidRDefault="00C2035E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C2035E" w:rsidRPr="00C2035E" w:rsidRDefault="00C2035E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095F01" w:rsidRDefault="00095F01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</w:t>
            </w:r>
          </w:p>
        </w:tc>
      </w:tr>
      <w:tr w:rsidR="00C2035E" w:rsidRPr="00C2035E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035E" w:rsidRPr="00C2035E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2035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передвигающиеся</w:t>
            </w:r>
            <w:proofErr w:type="gramEnd"/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ПНД</w:t>
            </w:r>
          </w:p>
        </w:tc>
      </w:tr>
      <w:tr w:rsidR="00C2035E" w:rsidRPr="00C2035E" w:rsidTr="000C6B56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2035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095F01" w:rsidRDefault="00095F01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C2035E" w:rsidRPr="00C2035E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2035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095F01" w:rsidRDefault="00095F01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C2035E" w:rsidRPr="00C2035E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2035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095F01" w:rsidRDefault="00095F01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</w:tbl>
    <w:p w:rsidR="00C2035E" w:rsidRPr="00C2035E" w:rsidRDefault="00C2035E" w:rsidP="00C20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2035E">
        <w:rPr>
          <w:rFonts w:ascii="Times New Roman" w:eastAsia="Times New Roman" w:hAnsi="Times New Roman" w:cs="Times New Roman"/>
          <w:sz w:val="20"/>
          <w:szCs w:val="20"/>
        </w:rPr>
        <w:t>* - с учетом СП 35-101-2001,СП 31-102-99;</w:t>
      </w: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2035E">
        <w:rPr>
          <w:rFonts w:ascii="Times New Roman" w:eastAsia="Times New Roman" w:hAnsi="Times New Roman" w:cs="Times New Roman"/>
          <w:sz w:val="20"/>
          <w:szCs w:val="20"/>
        </w:rPr>
        <w:t xml:space="preserve">** - указывается один из вариантов ответа: </w:t>
      </w:r>
      <w:proofErr w:type="gramStart"/>
      <w:r w:rsidRPr="00C2035E">
        <w:rPr>
          <w:rFonts w:ascii="Times New Roman" w:eastAsia="Times New Roman" w:hAnsi="Times New Roman" w:cs="Times New Roman"/>
          <w:sz w:val="20"/>
          <w:szCs w:val="20"/>
        </w:rPr>
        <w:t>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  <w:proofErr w:type="gramEnd"/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2035E">
        <w:rPr>
          <w:rFonts w:ascii="Times New Roman" w:eastAsia="Times New Roman" w:hAnsi="Times New Roman" w:cs="Times New Roman"/>
          <w:sz w:val="20"/>
          <w:szCs w:val="20"/>
        </w:rPr>
        <w:t>*** - указывается худший из вариантов ответа.</w:t>
      </w: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2035E" w:rsidRPr="00C2035E" w:rsidRDefault="00C2035E" w:rsidP="00C20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2035E">
        <w:rPr>
          <w:rFonts w:ascii="Times New Roman" w:eastAsia="Times New Roman" w:hAnsi="Times New Roman" w:cs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C2035E" w:rsidRPr="00C2035E" w:rsidTr="000C6B56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№№</w:t>
            </w:r>
          </w:p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C2035E" w:rsidRPr="00C2035E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095F01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C2035E" w:rsidRPr="00C2035E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095F01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C2035E" w:rsidRPr="00C2035E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095F01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C2035E" w:rsidRPr="00C2035E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2035E" w:rsidRPr="00C2035E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095F01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C2035E"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C2035E" w:rsidRPr="00C2035E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35E" w:rsidRPr="00C2035E" w:rsidRDefault="00C2035E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3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</w:p>
        </w:tc>
      </w:tr>
    </w:tbl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2035E" w:rsidRPr="00C2035E" w:rsidRDefault="00C2035E" w:rsidP="00C203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2035E">
        <w:rPr>
          <w:rFonts w:ascii="Times New Roman" w:eastAsia="Times New Roman" w:hAnsi="Times New Roman" w:cs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</w:t>
      </w:r>
      <w:proofErr w:type="gramStart"/>
      <w:r w:rsidRPr="00C2035E">
        <w:rPr>
          <w:rFonts w:ascii="Times New Roman" w:eastAsia="Times New Roman" w:hAnsi="Times New Roman" w:cs="Times New Roman"/>
          <w:bCs/>
          <w:sz w:val="20"/>
          <w:szCs w:val="20"/>
        </w:rPr>
        <w:t>,О</w:t>
      </w:r>
      <w:proofErr w:type="gramEnd"/>
      <w:r w:rsidRPr="00C2035E">
        <w:rPr>
          <w:rFonts w:ascii="Times New Roman" w:eastAsia="Times New Roman" w:hAnsi="Times New Roman" w:cs="Times New Roman"/>
          <w:bCs/>
          <w:sz w:val="20"/>
          <w:szCs w:val="20"/>
        </w:rPr>
        <w:t>,С,Г,У) – доступно частично избирательно (указать категорию инвалидов); ДУ – доступно условно; ВНД – временно не доступно.</w:t>
      </w:r>
    </w:p>
    <w:p w:rsidR="00C2035E" w:rsidRPr="00C2035E" w:rsidRDefault="00C2035E" w:rsidP="00C2035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35E" w:rsidRPr="00C2035E" w:rsidRDefault="00C2035E" w:rsidP="00C2035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b/>
          <w:sz w:val="28"/>
          <w:szCs w:val="28"/>
        </w:rPr>
        <w:t>4. Управленческое решение.</w:t>
      </w:r>
    </w:p>
    <w:p w:rsidR="00C2035E" w:rsidRPr="00C2035E" w:rsidRDefault="00C2035E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C2035E" w:rsidRPr="00C2035E" w:rsidRDefault="00C2035E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sz w:val="28"/>
          <w:szCs w:val="28"/>
        </w:rPr>
        <w:t>- нанесение контрастной маркировки на проступи первой и последней ступени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 в срок до 1 сентября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 2020 год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C2035E" w:rsidRPr="00C2035E" w:rsidRDefault="00C2035E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sz w:val="28"/>
          <w:szCs w:val="28"/>
        </w:rPr>
        <w:t>- установить кнопку вызова персонала, обозначенную контрастной табличкой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в срок до 1 сентября 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C2035E" w:rsidRPr="00C2035E" w:rsidRDefault="00C2035E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sz w:val="28"/>
          <w:szCs w:val="28"/>
        </w:rPr>
        <w:t>- обеспечить нескользкое при намокании покрытие в тамбуре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 в срок до 1 сентября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 2021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C2035E" w:rsidRPr="00C2035E" w:rsidRDefault="00C2035E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sz w:val="28"/>
          <w:szCs w:val="28"/>
        </w:rPr>
        <w:t>- нанести контрастную маркировку на проступь ступени в тамбуре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в срок до 1 сентября 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035E" w:rsidRPr="00C2035E" w:rsidRDefault="00C2035E" w:rsidP="00676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срок до 1 сентября 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035E" w:rsidRPr="00B54E42" w:rsidRDefault="00C2035E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35E">
        <w:rPr>
          <w:rFonts w:ascii="Times New Roman" w:eastAsia="Times New Roman" w:hAnsi="Times New Roman" w:cs="Times New Roman"/>
          <w:sz w:val="28"/>
          <w:szCs w:val="28"/>
        </w:rPr>
        <w:t>- обучение персонала (не менее 1 чел. на объекте)</w:t>
      </w:r>
      <w:r w:rsidR="00B7362C">
        <w:rPr>
          <w:rFonts w:ascii="Times New Roman" w:eastAsia="Times New Roman" w:hAnsi="Times New Roman" w:cs="Times New Roman"/>
          <w:sz w:val="28"/>
          <w:szCs w:val="28"/>
        </w:rPr>
        <w:t xml:space="preserve"> присмотру и уходу за детьми-инвалидами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 xml:space="preserve">до 1 сентября 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>2020 год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 (дале</w:t>
      </w:r>
      <w:proofErr w:type="gramStart"/>
      <w:r w:rsidR="00676193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="00676193">
        <w:rPr>
          <w:rFonts w:ascii="Times New Roman" w:eastAsia="Times New Roman" w:hAnsi="Times New Roman" w:cs="Times New Roman"/>
          <w:sz w:val="28"/>
          <w:szCs w:val="28"/>
        </w:rPr>
        <w:t xml:space="preserve"> по мере поступления на работу новых сотрудников)</w:t>
      </w:r>
      <w:r w:rsidR="005838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33CA" w:rsidRPr="00A733CA" w:rsidRDefault="00A733CA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33C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095F01" w:rsidRPr="00095F01" w:rsidRDefault="00095F01" w:rsidP="00C203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40B" w:rsidRPr="00C2035E" w:rsidRDefault="001A440B"/>
    <w:sectPr w:rsidR="001A440B" w:rsidRPr="00C2035E" w:rsidSect="00C203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12"/>
    <w:rsid w:val="00047CD1"/>
    <w:rsid w:val="00095F01"/>
    <w:rsid w:val="001629C6"/>
    <w:rsid w:val="001A440B"/>
    <w:rsid w:val="0058387C"/>
    <w:rsid w:val="00676193"/>
    <w:rsid w:val="00802949"/>
    <w:rsid w:val="00A733CA"/>
    <w:rsid w:val="00B54E42"/>
    <w:rsid w:val="00B7362C"/>
    <w:rsid w:val="00C2035E"/>
    <w:rsid w:val="00C73712"/>
    <w:rsid w:val="00C8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35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35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2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16</cp:revision>
  <dcterms:created xsi:type="dcterms:W3CDTF">2019-08-08T13:56:00Z</dcterms:created>
  <dcterms:modified xsi:type="dcterms:W3CDTF">2019-08-23T14:54:00Z</dcterms:modified>
</cp:coreProperties>
</file>